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C2FD7" w14:textId="77777777" w:rsidR="00FD3244" w:rsidRPr="00FD3244" w:rsidRDefault="00FD3244" w:rsidP="00FD3244">
      <w:pPr>
        <w:keepNext/>
        <w:pageBreakBefore/>
        <w:numPr>
          <w:ilvl w:val="0"/>
          <w:numId w:val="1"/>
        </w:numPr>
        <w:spacing w:after="180" w:line="360" w:lineRule="exact"/>
        <w:ind w:hanging="720"/>
        <w:outlineLvl w:val="0"/>
        <w:rPr>
          <w:rFonts w:ascii="Verdana" w:eastAsia="Times New Roman" w:hAnsi="Verdana" w:cs="Arial"/>
          <w:bCs/>
          <w:sz w:val="36"/>
          <w:szCs w:val="32"/>
          <w:lang w:val="en-GB" w:eastAsia="nl-NL"/>
        </w:rPr>
      </w:pPr>
      <w:bookmarkStart w:id="0" w:name="_Ref104815019"/>
      <w:bookmarkStart w:id="1" w:name="_Toc111102826"/>
      <w:bookmarkStart w:id="2" w:name="_GoBack"/>
      <w:bookmarkEnd w:id="2"/>
      <w:r w:rsidRPr="00FD3244">
        <w:rPr>
          <w:rFonts w:ascii="Verdana" w:eastAsia="Times New Roman" w:hAnsi="Verdana" w:cs="Arial"/>
          <w:bCs/>
          <w:sz w:val="36"/>
          <w:szCs w:val="32"/>
          <w:lang w:val="en-GB" w:eastAsia="nl-NL"/>
        </w:rPr>
        <w:t>Notice of Readiness</w:t>
      </w:r>
      <w:bookmarkEnd w:id="0"/>
      <w:bookmarkEnd w:id="1"/>
    </w:p>
    <w:p w14:paraId="1CF4313C" w14:textId="77777777" w:rsidR="00FD3244" w:rsidRPr="00FD3244" w:rsidRDefault="00FD3244" w:rsidP="00FD3244">
      <w:pPr>
        <w:spacing w:after="0" w:line="270" w:lineRule="atLeast"/>
        <w:rPr>
          <w:rFonts w:ascii="Verdana" w:eastAsia="Times New Roman" w:hAnsi="Verdana" w:cs="Times New Roman"/>
          <w:sz w:val="18"/>
          <w:szCs w:val="20"/>
          <w:lang w:val="en-GB" w:eastAsia="nl-NL"/>
        </w:rPr>
      </w:pPr>
    </w:p>
    <w:tbl>
      <w:tblPr>
        <w:tblW w:w="861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03"/>
        <w:gridCol w:w="4110"/>
      </w:tblGrid>
      <w:tr w:rsidR="007C64E8" w:rsidRPr="007C64E8" w14:paraId="2BF45E7A" w14:textId="77777777" w:rsidTr="00954530">
        <w:trPr>
          <w:trHeight w:val="363"/>
        </w:trPr>
        <w:tc>
          <w:tcPr>
            <w:tcW w:w="4503" w:type="dxa"/>
          </w:tcPr>
          <w:p w14:paraId="6715ADAC"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 xml:space="preserve">Terminal User </w:t>
            </w:r>
          </w:p>
          <w:p w14:paraId="45B47F9E"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3890ABF6"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tc>
        <w:tc>
          <w:tcPr>
            <w:tcW w:w="4110" w:type="dxa"/>
          </w:tcPr>
          <w:p w14:paraId="2121D4DC"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 xml:space="preserve">Unloading port: </w:t>
            </w:r>
          </w:p>
          <w:p w14:paraId="29EFC341"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6E226B74"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 xml:space="preserve">EemsEnergyTerminal </w:t>
            </w:r>
          </w:p>
          <w:p w14:paraId="39812EFC"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tc>
      </w:tr>
    </w:tbl>
    <w:p w14:paraId="58D93B7F"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20CC546D"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 xml:space="preserve">Dear Sirs, </w:t>
      </w:r>
    </w:p>
    <w:p w14:paraId="59CF928B"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0B35BA23"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 xml:space="preserve">This is to inform you that the LNG Vessel …………………………, owned by ……………………………………. under my command, has arrived at the Pilot Boarding Station at ……………………………. hours, has cleared the necessary formalities with RWS, GSP and all other relevant authorities, has complied with all necessary customs notification requirements and is ready in all respects to proceed to the EET FSRU berth in the Wilhelmina haven in Eemshaven and commence unloading her cargo of LNG. </w:t>
      </w:r>
    </w:p>
    <w:p w14:paraId="273289D0"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58DDB3C6"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Yours Faithfully,</w:t>
      </w:r>
    </w:p>
    <w:p w14:paraId="4C468A25"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492E97C4"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&lt;Date&gt;, &lt;time&gt;</w:t>
      </w:r>
    </w:p>
    <w:p w14:paraId="1B810A61"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4077EC5A"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Master</w:t>
      </w:r>
    </w:p>
    <w:p w14:paraId="53B30C9D"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16F7CDA9"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Observations:</w:t>
      </w:r>
    </w:p>
    <w:p w14:paraId="3B999214"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0D85E043"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63F91965"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6650143A"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2924DB6D" w14:textId="77777777" w:rsidR="007C64E8" w:rsidRPr="007C64E8" w:rsidRDefault="007C64E8" w:rsidP="007C64E8">
      <w:pPr>
        <w:spacing w:after="0" w:line="270" w:lineRule="atLeast"/>
        <w:rPr>
          <w:rFonts w:ascii="Verdana" w:eastAsia="Times New Roman" w:hAnsi="Verdana" w:cs="Times New Roman"/>
          <w:sz w:val="18"/>
          <w:szCs w:val="20"/>
          <w:lang w:val="en-GB" w:eastAsia="nl-NL"/>
        </w:rPr>
      </w:pPr>
    </w:p>
    <w:p w14:paraId="06029CB9"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Notice accepted by:</w:t>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t>at EET on the</w:t>
      </w:r>
    </w:p>
    <w:p w14:paraId="2D431A8F"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025EA004"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Name:</w:t>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t>Date:</w:t>
      </w:r>
    </w:p>
    <w:p w14:paraId="032D788C"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02764418"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Role:</w:t>
      </w:r>
    </w:p>
    <w:p w14:paraId="0E1EFDCC"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p>
    <w:p w14:paraId="55FB25FC" w14:textId="77777777" w:rsidR="007C64E8" w:rsidRPr="007C64E8" w:rsidRDefault="007C64E8" w:rsidP="007C64E8">
      <w:pPr>
        <w:pBdr>
          <w:top w:val="single" w:sz="4" w:space="1" w:color="auto"/>
          <w:left w:val="single" w:sz="4" w:space="4" w:color="auto"/>
          <w:bottom w:val="single" w:sz="4" w:space="1" w:color="auto"/>
          <w:right w:val="single" w:sz="4" w:space="4" w:color="auto"/>
        </w:pBdr>
        <w:spacing w:after="0" w:line="270" w:lineRule="atLeast"/>
        <w:rPr>
          <w:rFonts w:ascii="Verdana" w:eastAsia="Times New Roman" w:hAnsi="Verdana" w:cs="Times New Roman"/>
          <w:sz w:val="18"/>
          <w:szCs w:val="20"/>
          <w:lang w:val="en-GB" w:eastAsia="nl-NL"/>
        </w:rPr>
      </w:pPr>
      <w:r w:rsidRPr="007C64E8">
        <w:rPr>
          <w:rFonts w:ascii="Verdana" w:eastAsia="Times New Roman" w:hAnsi="Verdana" w:cs="Times New Roman"/>
          <w:sz w:val="18"/>
          <w:szCs w:val="20"/>
          <w:lang w:val="en-GB" w:eastAsia="nl-NL"/>
        </w:rPr>
        <w:t>Signature</w:t>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r>
      <w:r w:rsidRPr="007C64E8">
        <w:rPr>
          <w:rFonts w:ascii="Verdana" w:eastAsia="Times New Roman" w:hAnsi="Verdana" w:cs="Times New Roman"/>
          <w:sz w:val="18"/>
          <w:szCs w:val="20"/>
          <w:lang w:val="en-GB" w:eastAsia="nl-NL"/>
        </w:rPr>
        <w:tab/>
        <w:t>at hour, min</w:t>
      </w:r>
    </w:p>
    <w:p w14:paraId="761BEC44" w14:textId="77777777" w:rsidR="00FD3244" w:rsidRPr="00FD3244" w:rsidRDefault="00FD3244" w:rsidP="00FD3244">
      <w:pPr>
        <w:spacing w:after="0" w:line="270" w:lineRule="atLeast"/>
        <w:rPr>
          <w:rFonts w:ascii="Verdana" w:eastAsia="Times New Roman" w:hAnsi="Verdana" w:cs="Times New Roman"/>
          <w:sz w:val="18"/>
          <w:szCs w:val="20"/>
          <w:lang w:val="en-GB" w:eastAsia="nl-NL"/>
        </w:rPr>
      </w:pPr>
    </w:p>
    <w:p w14:paraId="7DCB318A" w14:textId="16BAAE24" w:rsidR="006E301D" w:rsidRPr="00FD3244" w:rsidRDefault="006E301D" w:rsidP="00FD3244">
      <w:pPr>
        <w:spacing w:after="0" w:line="240" w:lineRule="auto"/>
        <w:rPr>
          <w:rFonts w:ascii="Verdana" w:eastAsia="Times New Roman" w:hAnsi="Verdana" w:cs="Times New Roman"/>
          <w:sz w:val="18"/>
          <w:szCs w:val="20"/>
          <w:lang w:val="en-GB" w:eastAsia="nl-NL"/>
        </w:rPr>
      </w:pPr>
    </w:p>
    <w:sectPr w:rsidR="006E301D" w:rsidRPr="00FD324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295B4" w14:textId="77777777" w:rsidR="00FD3244" w:rsidRDefault="00FD3244" w:rsidP="00FD3244">
      <w:pPr>
        <w:spacing w:after="0" w:line="240" w:lineRule="auto"/>
      </w:pPr>
      <w:r>
        <w:separator/>
      </w:r>
    </w:p>
  </w:endnote>
  <w:endnote w:type="continuationSeparator" w:id="0">
    <w:p w14:paraId="4E6591AB" w14:textId="77777777" w:rsidR="00FD3244" w:rsidRDefault="00FD3244" w:rsidP="00F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0954B" w14:textId="77777777" w:rsidR="00FD3244" w:rsidRDefault="00FD3244" w:rsidP="00FD3244">
      <w:pPr>
        <w:spacing w:after="0" w:line="240" w:lineRule="auto"/>
      </w:pPr>
      <w:r>
        <w:separator/>
      </w:r>
    </w:p>
  </w:footnote>
  <w:footnote w:type="continuationSeparator" w:id="0">
    <w:p w14:paraId="56A921DF" w14:textId="77777777" w:rsidR="00FD3244" w:rsidRDefault="00FD3244" w:rsidP="00FD32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CA49F" w14:textId="37B79D34" w:rsidR="009E1FDF" w:rsidRDefault="009E1FDF">
    <w:pPr>
      <w:pStyle w:val="Header"/>
    </w:pPr>
    <w:r>
      <w:rPr>
        <w:noProof/>
        <w:lang w:val="en-US"/>
      </w:rPr>
      <w:drawing>
        <wp:anchor distT="0" distB="0" distL="114300" distR="114300" simplePos="0" relativeHeight="251659264" behindDoc="1" locked="0" layoutInCell="1" allowOverlap="1" wp14:anchorId="1A16A291" wp14:editId="305F31B5">
          <wp:simplePos x="0" y="0"/>
          <wp:positionH relativeFrom="column">
            <wp:posOffset>-905510</wp:posOffset>
          </wp:positionH>
          <wp:positionV relativeFrom="paragraph">
            <wp:posOffset>-431800</wp:posOffset>
          </wp:positionV>
          <wp:extent cx="7557770" cy="1321277"/>
          <wp:effectExtent l="0" t="0" r="5080" b="0"/>
          <wp:wrapTopAndBottom/>
          <wp:docPr id="54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7770" cy="13212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F42C5"/>
    <w:multiLevelType w:val="hybridMultilevel"/>
    <w:tmpl w:val="6E7E6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905A3"/>
    <w:multiLevelType w:val="hybridMultilevel"/>
    <w:tmpl w:val="AA921CF6"/>
    <w:lvl w:ilvl="0" w:tplc="08E6DB68">
      <w:start w:val="13"/>
      <w:numFmt w:val="upperLetter"/>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44"/>
    <w:rsid w:val="00005B88"/>
    <w:rsid w:val="006E301D"/>
    <w:rsid w:val="007C64E8"/>
    <w:rsid w:val="009E1FDF"/>
    <w:rsid w:val="00C2451F"/>
    <w:rsid w:val="00FD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C9BFD"/>
  <w15:chartTrackingRefBased/>
  <w15:docId w15:val="{87C9AC26-AC5B-4271-AD2F-01E04D86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FD3244"/>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BACAD"/>
        <w:left w:val="single" w:sz="4" w:space="0" w:color="ABACAD"/>
        <w:bottom w:val="single" w:sz="4" w:space="0" w:color="ABACAD"/>
        <w:right w:val="single" w:sz="4" w:space="0" w:color="ABACAD"/>
        <w:insideH w:val="single" w:sz="4" w:space="0" w:color="ABACAD"/>
        <w:insideV w:val="single" w:sz="4" w:space="0" w:color="ABACAD"/>
      </w:tblBorders>
    </w:tblPr>
    <w:tblStylePr w:type="firstRow">
      <w:rPr>
        <w:b/>
        <w:bCs/>
        <w:color w:val="FFFFFF"/>
      </w:rPr>
      <w:tblPr/>
      <w:tcPr>
        <w:tcBorders>
          <w:top w:val="single" w:sz="4" w:space="0" w:color="747577"/>
          <w:left w:val="single" w:sz="4" w:space="0" w:color="747577"/>
          <w:bottom w:val="single" w:sz="4" w:space="0" w:color="747577"/>
          <w:right w:val="single" w:sz="4" w:space="0" w:color="747577"/>
          <w:insideH w:val="nil"/>
          <w:insideV w:val="nil"/>
        </w:tcBorders>
        <w:shd w:val="clear" w:color="auto" w:fill="747577"/>
      </w:tcPr>
    </w:tblStylePr>
    <w:tblStylePr w:type="lastRow">
      <w:rPr>
        <w:b/>
        <w:bCs/>
      </w:rPr>
      <w:tblPr/>
      <w:tcPr>
        <w:tcBorders>
          <w:top w:val="double" w:sz="4" w:space="0" w:color="747577"/>
        </w:tcBorders>
      </w:tcPr>
    </w:tblStylePr>
    <w:tblStylePr w:type="firstCol">
      <w:rPr>
        <w:b/>
        <w:bCs/>
      </w:rPr>
    </w:tblStylePr>
    <w:tblStylePr w:type="lastCol">
      <w:rPr>
        <w:b/>
        <w:bCs/>
      </w:rPr>
    </w:tblStylePr>
    <w:tblStylePr w:type="band1Vert">
      <w:tblPr/>
      <w:tcPr>
        <w:shd w:val="clear" w:color="auto" w:fill="E3E3E4"/>
      </w:tcPr>
    </w:tblStylePr>
    <w:tblStylePr w:type="band1Horz">
      <w:tblPr/>
      <w:tcPr>
        <w:shd w:val="clear" w:color="auto" w:fill="E3E3E4"/>
      </w:tcPr>
    </w:tblStylePr>
  </w:style>
  <w:style w:type="paragraph" w:styleId="ListParagraph">
    <w:name w:val="List Paragraph"/>
    <w:basedOn w:val="Normal"/>
    <w:uiPriority w:val="34"/>
    <w:qFormat/>
    <w:rsid w:val="00FD3244"/>
    <w:pPr>
      <w:ind w:left="720"/>
      <w:contextualSpacing/>
    </w:pPr>
  </w:style>
  <w:style w:type="paragraph" w:styleId="Header">
    <w:name w:val="header"/>
    <w:basedOn w:val="Normal"/>
    <w:link w:val="HeaderChar"/>
    <w:uiPriority w:val="99"/>
    <w:unhideWhenUsed/>
    <w:rsid w:val="009E1F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1FDF"/>
  </w:style>
  <w:style w:type="paragraph" w:styleId="Footer">
    <w:name w:val="footer"/>
    <w:basedOn w:val="Normal"/>
    <w:link w:val="FooterChar"/>
    <w:uiPriority w:val="99"/>
    <w:unhideWhenUsed/>
    <w:rsid w:val="009E1F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1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2457a3d-85c2-4c00-a625-2115e8231a6f">SQ7ZPAAY4RET-760520811-391</_dlc_DocId>
    <_dlc_DocIdUrl xmlns="62457a3d-85c2-4c00-a625-2115e8231a6f">
      <Url>https://gasunie.sharepoint.com/sites/20220095/_layouts/15/DocIdRedir.aspx?ID=SQ7ZPAAY4RET-760520811-391</Url>
      <Description>SQ7ZPAAY4RET-760520811-391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22AA8AD8355F41B37A3F1052D06A08" ma:contentTypeVersion="4" ma:contentTypeDescription="Een nieuw document maken." ma:contentTypeScope="" ma:versionID="fe6300cfb99a3dfc27ecb7f846767422">
  <xsd:schema xmlns:xsd="http://www.w3.org/2001/XMLSchema" xmlns:xs="http://www.w3.org/2001/XMLSchema" xmlns:p="http://schemas.microsoft.com/office/2006/metadata/properties" xmlns:ns2="62457a3d-85c2-4c00-a625-2115e8231a6f" xmlns:ns3="12701b68-c2e6-4d48-a0bc-2d3106129103" targetNamespace="http://schemas.microsoft.com/office/2006/metadata/properties" ma:root="true" ma:fieldsID="ebb83d238d9bae85a48449523d3b9d16" ns2:_="" ns3:_="">
    <xsd:import namespace="62457a3d-85c2-4c00-a625-2115e8231a6f"/>
    <xsd:import namespace="12701b68-c2e6-4d48-a0bc-2d31061291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57a3d-85c2-4c00-a625-2115e8231a6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2701b68-c2e6-4d48-a0bc-2d31061291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30E33-083A-43BF-A6A7-BB1E4E181AEF}">
  <ds:schemaRefs>
    <ds:schemaRef ds:uri="http://schemas.microsoft.com/sharepoint/events"/>
  </ds:schemaRefs>
</ds:datastoreItem>
</file>

<file path=customXml/itemProps2.xml><?xml version="1.0" encoding="utf-8"?>
<ds:datastoreItem xmlns:ds="http://schemas.openxmlformats.org/officeDocument/2006/customXml" ds:itemID="{B3FDA53C-08C1-47F4-A16C-A8C9806F1369}">
  <ds:schemaRefs>
    <ds:schemaRef ds:uri="http://schemas.microsoft.com/sharepoint/v3/contenttype/forms"/>
  </ds:schemaRefs>
</ds:datastoreItem>
</file>

<file path=customXml/itemProps3.xml><?xml version="1.0" encoding="utf-8"?>
<ds:datastoreItem xmlns:ds="http://schemas.openxmlformats.org/officeDocument/2006/customXml" ds:itemID="{BF4EFF24-540E-40AA-A94D-BB6474C43749}">
  <ds:schemaRefs>
    <ds:schemaRef ds:uri="http://schemas.microsoft.com/office/2006/documentManagement/types"/>
    <ds:schemaRef ds:uri="http://schemas.openxmlformats.org/package/2006/metadata/core-properties"/>
    <ds:schemaRef ds:uri="12701b68-c2e6-4d48-a0bc-2d3106129103"/>
    <ds:schemaRef ds:uri="http://purl.org/dc/terms/"/>
    <ds:schemaRef ds:uri="http://schemas.microsoft.com/office/infopath/2007/PartnerControls"/>
    <ds:schemaRef ds:uri="http://purl.org/dc/dcmitype/"/>
    <ds:schemaRef ds:uri="http://purl.org/dc/elements/1.1/"/>
    <ds:schemaRef ds:uri="http://schemas.microsoft.com/office/2006/metadata/properties"/>
    <ds:schemaRef ds:uri="62457a3d-85c2-4c00-a625-2115e8231a6f"/>
    <ds:schemaRef ds:uri="http://www.w3.org/XML/1998/namespace"/>
  </ds:schemaRefs>
</ds:datastoreItem>
</file>

<file path=customXml/itemProps4.xml><?xml version="1.0" encoding="utf-8"?>
<ds:datastoreItem xmlns:ds="http://schemas.openxmlformats.org/officeDocument/2006/customXml" ds:itemID="{72A609E4-8696-4067-9C42-77E4D5EB0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57a3d-85c2-4c00-a625-2115e8231a6f"/>
    <ds:schemaRef ds:uri="12701b68-c2e6-4d48-a0bc-2d310612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Vliet van B.R. (Bente)</dc:creator>
  <cp:keywords/>
  <dc:description/>
  <cp:lastModifiedBy>Matija Palcic</cp:lastModifiedBy>
  <cp:revision>2</cp:revision>
  <dcterms:created xsi:type="dcterms:W3CDTF">2022-08-19T07:47:00Z</dcterms:created>
  <dcterms:modified xsi:type="dcterms:W3CDTF">2022-08-19T07:47:00Z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0x0101002A22AA8AD8355F41B37A3F1052D06A08</vt:lpwstr>
  </property>
  <property fmtid="{D5CDD505-2E9C-101B-9397-08002B2CF9AE}" pid="3" name="_dlc_DocIdItemGuid">
    <vt:lpwstr>a4376035-2a7a-42d0-87df-7e48b0f13bd6</vt:lpwstr>
  </property>
</Properties>
</file>