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949B2" w14:textId="77777777" w:rsidR="0037177E" w:rsidRPr="001A60CD" w:rsidRDefault="0037177E" w:rsidP="0037177E">
      <w:pPr>
        <w:keepNext/>
        <w:pageBreakBefore/>
        <w:numPr>
          <w:ilvl w:val="0"/>
          <w:numId w:val="1"/>
        </w:numPr>
        <w:spacing w:after="180" w:line="360" w:lineRule="exact"/>
        <w:ind w:hanging="720"/>
        <w:outlineLvl w:val="0"/>
        <w:rPr>
          <w:rFonts w:ascii="Verdana" w:eastAsia="Times New Roman" w:hAnsi="Verdana" w:cs="Arial"/>
          <w:bCs/>
          <w:sz w:val="36"/>
          <w:szCs w:val="32"/>
          <w:lang w:val="en-GB" w:eastAsia="nl-NL"/>
        </w:rPr>
      </w:pPr>
      <w:bookmarkStart w:id="0" w:name="_Ref104813428"/>
      <w:bookmarkStart w:id="1" w:name="_Toc111102825"/>
      <w:bookmarkStart w:id="2" w:name="_GoBack"/>
      <w:bookmarkEnd w:id="2"/>
      <w:r w:rsidRPr="001A60CD">
        <w:rPr>
          <w:rFonts w:ascii="Verdana" w:eastAsia="Times New Roman" w:hAnsi="Verdana" w:cs="Arial"/>
          <w:bCs/>
          <w:sz w:val="36"/>
          <w:szCs w:val="32"/>
          <w:lang w:val="en-GB" w:eastAsia="nl-NL"/>
        </w:rPr>
        <w:t>ETA Notice Information</w:t>
      </w:r>
      <w:bookmarkEnd w:id="0"/>
      <w:bookmarkEnd w:id="1"/>
    </w:p>
    <w:tbl>
      <w:tblPr>
        <w:tblStyle w:val="GridTable4-Accent11"/>
        <w:tblW w:w="9214" w:type="dxa"/>
        <w:tblInd w:w="-5" w:type="dxa"/>
        <w:tblLook w:val="04A0" w:firstRow="1" w:lastRow="0" w:firstColumn="1" w:lastColumn="0" w:noHBand="0" w:noVBand="1"/>
      </w:tblPr>
      <w:tblGrid>
        <w:gridCol w:w="5245"/>
        <w:gridCol w:w="851"/>
        <w:gridCol w:w="708"/>
        <w:gridCol w:w="426"/>
        <w:gridCol w:w="283"/>
        <w:gridCol w:w="851"/>
        <w:gridCol w:w="850"/>
      </w:tblGrid>
      <w:tr w:rsidR="00203176" w:rsidRPr="001A60CD" w14:paraId="5B668F69" w14:textId="77777777" w:rsidTr="00954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69DE851F" w14:textId="77777777" w:rsidR="00203176" w:rsidRPr="00A56E52" w:rsidRDefault="00203176" w:rsidP="00954530">
            <w:pPr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Question</w:t>
            </w:r>
          </w:p>
        </w:tc>
        <w:tc>
          <w:tcPr>
            <w:tcW w:w="1985" w:type="dxa"/>
            <w:gridSpan w:val="3"/>
          </w:tcPr>
          <w:p w14:paraId="18A5ECCD" w14:textId="77777777" w:rsidR="00203176" w:rsidRPr="00A56E52" w:rsidRDefault="00203176" w:rsidP="009545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LNG Vessel</w:t>
            </w:r>
          </w:p>
        </w:tc>
        <w:tc>
          <w:tcPr>
            <w:tcW w:w="1984" w:type="dxa"/>
            <w:gridSpan w:val="3"/>
          </w:tcPr>
          <w:p w14:paraId="307A3596" w14:textId="77777777" w:rsidR="00203176" w:rsidRPr="00A56E52" w:rsidRDefault="00203176" w:rsidP="009545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Comments</w:t>
            </w:r>
          </w:p>
        </w:tc>
      </w:tr>
      <w:tr w:rsidR="00203176" w:rsidRPr="001A60CD" w14:paraId="46A6F5F1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89899C5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Name of LNG Vessel</w:t>
            </w:r>
          </w:p>
        </w:tc>
        <w:tc>
          <w:tcPr>
            <w:tcW w:w="1985" w:type="dxa"/>
            <w:gridSpan w:val="3"/>
          </w:tcPr>
          <w:p w14:paraId="614FE03F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505ACE3E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28707CDB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E35FB17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Call Sign</w:t>
            </w:r>
          </w:p>
        </w:tc>
        <w:tc>
          <w:tcPr>
            <w:tcW w:w="1985" w:type="dxa"/>
            <w:gridSpan w:val="3"/>
          </w:tcPr>
          <w:p w14:paraId="47EE6158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1F194B75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703E7A94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7E729D9E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IMO No.</w:t>
            </w:r>
          </w:p>
        </w:tc>
        <w:tc>
          <w:tcPr>
            <w:tcW w:w="1985" w:type="dxa"/>
            <w:gridSpan w:val="3"/>
          </w:tcPr>
          <w:p w14:paraId="0E15C238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3C88FB8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518CE57C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7F17FF8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Country of Registry</w:t>
            </w:r>
          </w:p>
        </w:tc>
        <w:tc>
          <w:tcPr>
            <w:tcW w:w="1985" w:type="dxa"/>
            <w:gridSpan w:val="3"/>
          </w:tcPr>
          <w:p w14:paraId="76C71ED6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4FF6FE76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6393A3A4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54CA01D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Name of Master</w:t>
            </w:r>
          </w:p>
        </w:tc>
        <w:tc>
          <w:tcPr>
            <w:tcW w:w="1985" w:type="dxa"/>
            <w:gridSpan w:val="3"/>
          </w:tcPr>
          <w:p w14:paraId="07A738C1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3538EAC7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3C3F5ECC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31F9B221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Name of Owner / Operator (Transporter)</w:t>
            </w:r>
          </w:p>
        </w:tc>
        <w:tc>
          <w:tcPr>
            <w:tcW w:w="1985" w:type="dxa"/>
            <w:gridSpan w:val="3"/>
          </w:tcPr>
          <w:p w14:paraId="533376E0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86455E0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01289C51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66248BA7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Total Number of persons onboard</w:t>
            </w:r>
          </w:p>
        </w:tc>
        <w:tc>
          <w:tcPr>
            <w:tcW w:w="1985" w:type="dxa"/>
            <w:gridSpan w:val="3"/>
          </w:tcPr>
          <w:p w14:paraId="230E73D1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C7DCCD9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490EA20F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E019018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ETA at EET</w:t>
            </w:r>
          </w:p>
        </w:tc>
        <w:tc>
          <w:tcPr>
            <w:tcW w:w="1985" w:type="dxa"/>
            <w:gridSpan w:val="3"/>
          </w:tcPr>
          <w:p w14:paraId="6D0192D4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06AB780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7B4AC736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516BFD54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Current position, direction and speed</w:t>
            </w:r>
          </w:p>
        </w:tc>
        <w:tc>
          <w:tcPr>
            <w:tcW w:w="1985" w:type="dxa"/>
            <w:gridSpan w:val="3"/>
          </w:tcPr>
          <w:p w14:paraId="36E25E3A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2545A154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Optional</w:t>
            </w:r>
          </w:p>
        </w:tc>
      </w:tr>
      <w:tr w:rsidR="00203176" w:rsidRPr="001A60CD" w14:paraId="0F5CC5F0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7EC96F8E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LNG consumed since last port</w:t>
            </w:r>
          </w:p>
        </w:tc>
        <w:tc>
          <w:tcPr>
            <w:tcW w:w="1985" w:type="dxa"/>
            <w:gridSpan w:val="3"/>
          </w:tcPr>
          <w:p w14:paraId="10C98E0E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1F5B5F1E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Optional</w:t>
            </w:r>
          </w:p>
        </w:tc>
      </w:tr>
      <w:tr w:rsidR="00203176" w:rsidRPr="001A60CD" w14:paraId="0CDDAE5E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752238F7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Last Port of Call</w:t>
            </w:r>
          </w:p>
        </w:tc>
        <w:tc>
          <w:tcPr>
            <w:tcW w:w="1985" w:type="dxa"/>
            <w:gridSpan w:val="3"/>
          </w:tcPr>
          <w:p w14:paraId="3CF03F16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67B1036F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17C0BCF0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F76F4FC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Date of International Oil Pollution Prevention Certificate (IOPP)</w:t>
            </w:r>
          </w:p>
        </w:tc>
        <w:tc>
          <w:tcPr>
            <w:tcW w:w="1985" w:type="dxa"/>
            <w:gridSpan w:val="3"/>
          </w:tcPr>
          <w:p w14:paraId="01A1412A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224DA507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7F2441A3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581CF56D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Confirm that Passage Plan has been prepared for the voyage and covers the period berth to berth.</w:t>
            </w:r>
          </w:p>
        </w:tc>
        <w:tc>
          <w:tcPr>
            <w:tcW w:w="1985" w:type="dxa"/>
            <w:gridSpan w:val="3"/>
          </w:tcPr>
          <w:p w14:paraId="6A003B90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25F9E71E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3545EC73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CF6FEF4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Confirm that the primary and secondary cargo measurement systems are functioning</w:t>
            </w:r>
          </w:p>
        </w:tc>
        <w:tc>
          <w:tcPr>
            <w:tcW w:w="1985" w:type="dxa"/>
            <w:gridSpan w:val="3"/>
          </w:tcPr>
          <w:p w14:paraId="1A9FB07B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B42305A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3C028489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568CC614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Confirm that all cargo monitoring systems are operational and that void space atmosphere monitoring systems are functioning.</w:t>
            </w:r>
          </w:p>
        </w:tc>
        <w:tc>
          <w:tcPr>
            <w:tcW w:w="1985" w:type="dxa"/>
            <w:gridSpan w:val="3"/>
          </w:tcPr>
          <w:p w14:paraId="7197BFFC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65AD14C4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645FF293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47A353BC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Anticipated quantity to unload</w:t>
            </w:r>
          </w:p>
        </w:tc>
        <w:tc>
          <w:tcPr>
            <w:tcW w:w="1985" w:type="dxa"/>
            <w:gridSpan w:val="3"/>
          </w:tcPr>
          <w:p w14:paraId="5FD03693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51CA9917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17397421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4FE9EED5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Sailing displacement</w:t>
            </w:r>
          </w:p>
        </w:tc>
        <w:tc>
          <w:tcPr>
            <w:tcW w:w="1985" w:type="dxa"/>
            <w:gridSpan w:val="3"/>
          </w:tcPr>
          <w:p w14:paraId="5C7C3DC4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255A609F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60EBD5F7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1228CA97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Anticipated berthing displacement</w:t>
            </w:r>
          </w:p>
        </w:tc>
        <w:tc>
          <w:tcPr>
            <w:tcW w:w="1985" w:type="dxa"/>
            <w:gridSpan w:val="3"/>
          </w:tcPr>
          <w:p w14:paraId="41F0C9F6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4D80CAAB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1DDF8F04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527C4862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Distance of manifold vapour connection to stern, bow, and bridge</w:t>
            </w:r>
          </w:p>
        </w:tc>
        <w:tc>
          <w:tcPr>
            <w:tcW w:w="1985" w:type="dxa"/>
            <w:gridSpan w:val="3"/>
          </w:tcPr>
          <w:p w14:paraId="04F1C7C6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4A89A72F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0975DA50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47E573C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Anticipated cargo unloading rate</w:t>
            </w:r>
          </w:p>
        </w:tc>
        <w:tc>
          <w:tcPr>
            <w:tcW w:w="1985" w:type="dxa"/>
            <w:gridSpan w:val="3"/>
          </w:tcPr>
          <w:p w14:paraId="1DE556EA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024418BE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6,000 m3/hr</w:t>
            </w:r>
          </w:p>
        </w:tc>
      </w:tr>
      <w:tr w:rsidR="00203176" w:rsidRPr="001A60CD" w14:paraId="43B92039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944E5C4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Anticipated unloading Time</w:t>
            </w:r>
          </w:p>
        </w:tc>
        <w:tc>
          <w:tcPr>
            <w:tcW w:w="1985" w:type="dxa"/>
            <w:gridSpan w:val="3"/>
          </w:tcPr>
          <w:p w14:paraId="332F4B3D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386632D6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047556BE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3015F470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Confirm that all pre-arrival checks are performed</w:t>
            </w:r>
          </w:p>
        </w:tc>
        <w:tc>
          <w:tcPr>
            <w:tcW w:w="1985" w:type="dxa"/>
            <w:gridSpan w:val="3"/>
          </w:tcPr>
          <w:p w14:paraId="554F3C56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5BCA8C4D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3EFB866C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48D78AA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Ship’s deficiencies that would affect port performance including the need for repairs</w:t>
            </w:r>
          </w:p>
        </w:tc>
        <w:tc>
          <w:tcPr>
            <w:tcW w:w="1985" w:type="dxa"/>
            <w:gridSpan w:val="3"/>
          </w:tcPr>
          <w:p w14:paraId="625AC9BA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4FF9D8B5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27FA1460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5260C1F0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Requirements for nitrogen, fuel, water, stores garbage removal that will be taken from third parties</w:t>
            </w:r>
          </w:p>
        </w:tc>
        <w:tc>
          <w:tcPr>
            <w:tcW w:w="1985" w:type="dxa"/>
            <w:gridSpan w:val="3"/>
          </w:tcPr>
          <w:p w14:paraId="64FCF2D2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56FC4BF0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0CBF00F8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3FEC66B7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Cargo density in KG/M³</w:t>
            </w:r>
          </w:p>
        </w:tc>
        <w:tc>
          <w:tcPr>
            <w:tcW w:w="1985" w:type="dxa"/>
            <w:gridSpan w:val="3"/>
          </w:tcPr>
          <w:p w14:paraId="6B2D4B07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43A42F7F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0D917FD8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1694D7CE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Cargo Temperature</w:t>
            </w:r>
          </w:p>
        </w:tc>
        <w:tc>
          <w:tcPr>
            <w:tcW w:w="1985" w:type="dxa"/>
            <w:gridSpan w:val="3"/>
          </w:tcPr>
          <w:p w14:paraId="6727A5AB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770B74EC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0EA30C9B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1E2298F" w14:textId="495129C3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 xml:space="preserve">Cargo </w:t>
            </w:r>
            <w:r w:rsidR="001A60CD" w:rsidRPr="00A56E52">
              <w:rPr>
                <w:rFonts w:ascii="Verdana" w:hAnsi="Verdana"/>
                <w:b w:val="0"/>
                <w:bCs w:val="0"/>
                <w:lang w:val="en-GB"/>
              </w:rPr>
              <w:t>P</w:t>
            </w:r>
            <w:r w:rsidRPr="00A56E52">
              <w:rPr>
                <w:rFonts w:ascii="Verdana" w:hAnsi="Verdana"/>
                <w:b w:val="0"/>
                <w:bCs w:val="0"/>
                <w:lang w:val="en-GB"/>
              </w:rPr>
              <w:t>ressure per tank</w:t>
            </w:r>
          </w:p>
        </w:tc>
        <w:tc>
          <w:tcPr>
            <w:tcW w:w="851" w:type="dxa"/>
          </w:tcPr>
          <w:p w14:paraId="7C610D3D" w14:textId="77777777" w:rsidR="00203176" w:rsidRPr="00A56E52" w:rsidRDefault="00203176" w:rsidP="00954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1</w:t>
            </w:r>
          </w:p>
        </w:tc>
        <w:tc>
          <w:tcPr>
            <w:tcW w:w="708" w:type="dxa"/>
          </w:tcPr>
          <w:p w14:paraId="3245E981" w14:textId="77777777" w:rsidR="00203176" w:rsidRPr="00A56E52" w:rsidRDefault="00203176" w:rsidP="00954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2</w:t>
            </w:r>
          </w:p>
        </w:tc>
        <w:tc>
          <w:tcPr>
            <w:tcW w:w="709" w:type="dxa"/>
            <w:gridSpan w:val="2"/>
          </w:tcPr>
          <w:p w14:paraId="3F1BB595" w14:textId="77777777" w:rsidR="00203176" w:rsidRPr="00A56E52" w:rsidRDefault="00203176" w:rsidP="00954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3</w:t>
            </w:r>
          </w:p>
        </w:tc>
        <w:tc>
          <w:tcPr>
            <w:tcW w:w="851" w:type="dxa"/>
          </w:tcPr>
          <w:p w14:paraId="2511E60E" w14:textId="77777777" w:rsidR="00203176" w:rsidRPr="00A56E52" w:rsidRDefault="00203176" w:rsidP="00954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4</w:t>
            </w:r>
          </w:p>
        </w:tc>
        <w:tc>
          <w:tcPr>
            <w:tcW w:w="850" w:type="dxa"/>
          </w:tcPr>
          <w:p w14:paraId="3AB36128" w14:textId="77777777" w:rsidR="00203176" w:rsidRPr="00A56E52" w:rsidRDefault="00203176" w:rsidP="009545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  <w:r w:rsidRPr="00A56E52">
              <w:rPr>
                <w:rFonts w:ascii="Verdana" w:hAnsi="Verdana"/>
                <w:lang w:val="en-GB"/>
              </w:rPr>
              <w:t>5</w:t>
            </w:r>
          </w:p>
        </w:tc>
      </w:tr>
      <w:tr w:rsidR="00203176" w:rsidRPr="001A60CD" w14:paraId="79421710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20275E51" w14:textId="77777777" w:rsidR="00203176" w:rsidRPr="00A56E52" w:rsidRDefault="00203176" w:rsidP="00954530">
            <w:pPr>
              <w:ind w:left="2832"/>
              <w:rPr>
                <w:rFonts w:ascii="Verdana" w:hAnsi="Verdana"/>
                <w:b w:val="0"/>
                <w:bCs w:val="0"/>
                <w:lang w:val="en-GB"/>
              </w:rPr>
            </w:pPr>
          </w:p>
        </w:tc>
        <w:tc>
          <w:tcPr>
            <w:tcW w:w="851" w:type="dxa"/>
          </w:tcPr>
          <w:p w14:paraId="215A1242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708" w:type="dxa"/>
          </w:tcPr>
          <w:p w14:paraId="177B36BC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6CEF8C15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851" w:type="dxa"/>
          </w:tcPr>
          <w:p w14:paraId="3CDDEDE7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850" w:type="dxa"/>
          </w:tcPr>
          <w:p w14:paraId="28FC7C87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01C729A2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777BC0B6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619D08B7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60644565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1856068D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5094DB95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Anticipated Saturated Vapour Pressure on arrival</w:t>
            </w:r>
          </w:p>
        </w:tc>
        <w:tc>
          <w:tcPr>
            <w:tcW w:w="1985" w:type="dxa"/>
            <w:gridSpan w:val="3"/>
          </w:tcPr>
          <w:p w14:paraId="79B8B1A7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3D84524C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3BE59028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37461A00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 xml:space="preserve">Ship Inmarsat No’s: </w:t>
            </w:r>
          </w:p>
        </w:tc>
        <w:tc>
          <w:tcPr>
            <w:tcW w:w="1985" w:type="dxa"/>
            <w:gridSpan w:val="3"/>
          </w:tcPr>
          <w:p w14:paraId="1760567B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65E27669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3211960C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70D82B97" w14:textId="77777777" w:rsidR="00203176" w:rsidRPr="00A56E52" w:rsidRDefault="00203176" w:rsidP="00954530">
            <w:pPr>
              <w:jc w:val="right"/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Voice No.</w:t>
            </w:r>
          </w:p>
        </w:tc>
        <w:tc>
          <w:tcPr>
            <w:tcW w:w="1985" w:type="dxa"/>
            <w:gridSpan w:val="3"/>
          </w:tcPr>
          <w:p w14:paraId="300D30A0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050F2BD7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A56E52" w14:paraId="1AA91CCD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67B61403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Ship GSM / Mobile Phone No</w:t>
            </w:r>
          </w:p>
        </w:tc>
        <w:tc>
          <w:tcPr>
            <w:tcW w:w="1985" w:type="dxa"/>
            <w:gridSpan w:val="3"/>
          </w:tcPr>
          <w:p w14:paraId="4F2AA622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32344789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0052FB34" w14:textId="77777777" w:rsidTr="0095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64C2A9A1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Ship Email:</w:t>
            </w:r>
          </w:p>
        </w:tc>
        <w:tc>
          <w:tcPr>
            <w:tcW w:w="1985" w:type="dxa"/>
            <w:gridSpan w:val="3"/>
          </w:tcPr>
          <w:p w14:paraId="1AF2786E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6302DFDD" w14:textId="77777777" w:rsidR="00203176" w:rsidRPr="00A56E52" w:rsidRDefault="00203176" w:rsidP="0095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  <w:tr w:rsidR="00203176" w:rsidRPr="001A60CD" w14:paraId="43E59659" w14:textId="77777777" w:rsidTr="009545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0A7BAC2C" w14:textId="77777777" w:rsidR="00203176" w:rsidRPr="00A56E52" w:rsidRDefault="00203176" w:rsidP="00954530">
            <w:pPr>
              <w:rPr>
                <w:rFonts w:ascii="Verdana" w:hAnsi="Verdana"/>
                <w:b w:val="0"/>
                <w:bCs w:val="0"/>
                <w:lang w:val="en-GB"/>
              </w:rPr>
            </w:pPr>
            <w:r w:rsidRPr="00A56E52">
              <w:rPr>
                <w:rFonts w:ascii="Verdana" w:hAnsi="Verdana"/>
                <w:b w:val="0"/>
                <w:bCs w:val="0"/>
                <w:lang w:val="en-GB"/>
              </w:rPr>
              <w:t>MMSI No.</w:t>
            </w:r>
          </w:p>
        </w:tc>
        <w:tc>
          <w:tcPr>
            <w:tcW w:w="1985" w:type="dxa"/>
            <w:gridSpan w:val="3"/>
          </w:tcPr>
          <w:p w14:paraId="4588C2E4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  <w:tc>
          <w:tcPr>
            <w:tcW w:w="1984" w:type="dxa"/>
            <w:gridSpan w:val="3"/>
          </w:tcPr>
          <w:p w14:paraId="2AA981CE" w14:textId="77777777" w:rsidR="00203176" w:rsidRPr="00A56E52" w:rsidRDefault="00203176" w:rsidP="0095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n-GB"/>
              </w:rPr>
            </w:pPr>
          </w:p>
        </w:tc>
      </w:tr>
    </w:tbl>
    <w:p w14:paraId="3C969C21" w14:textId="0EB55324" w:rsidR="006E301D" w:rsidRPr="001A60CD" w:rsidRDefault="006E301D" w:rsidP="0037177E">
      <w:pPr>
        <w:rPr>
          <w:lang w:val="en-GB"/>
        </w:rPr>
      </w:pPr>
    </w:p>
    <w:sectPr w:rsidR="006E301D" w:rsidRPr="001A60C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CEE33" w14:textId="77777777" w:rsidR="0037177E" w:rsidRDefault="0037177E" w:rsidP="0037177E">
      <w:pPr>
        <w:spacing w:after="0" w:line="240" w:lineRule="auto"/>
      </w:pPr>
      <w:r>
        <w:separator/>
      </w:r>
    </w:p>
  </w:endnote>
  <w:endnote w:type="continuationSeparator" w:id="0">
    <w:p w14:paraId="4F82CF5F" w14:textId="77777777" w:rsidR="0037177E" w:rsidRDefault="0037177E" w:rsidP="0037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A24DD" w14:textId="77777777" w:rsidR="0037177E" w:rsidRDefault="0037177E" w:rsidP="0037177E">
      <w:pPr>
        <w:spacing w:after="0" w:line="240" w:lineRule="auto"/>
      </w:pPr>
      <w:r>
        <w:separator/>
      </w:r>
    </w:p>
  </w:footnote>
  <w:footnote w:type="continuationSeparator" w:id="0">
    <w:p w14:paraId="3ED62209" w14:textId="77777777" w:rsidR="0037177E" w:rsidRDefault="0037177E" w:rsidP="00371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8F754" w14:textId="52ED0B0E" w:rsidR="006D1E8A" w:rsidRDefault="006D1E8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ACDFD50" wp14:editId="63AD9F9D">
          <wp:simplePos x="0" y="0"/>
          <wp:positionH relativeFrom="column">
            <wp:posOffset>-900545</wp:posOffset>
          </wp:positionH>
          <wp:positionV relativeFrom="paragraph">
            <wp:posOffset>-436880</wp:posOffset>
          </wp:positionV>
          <wp:extent cx="7557770" cy="1321277"/>
          <wp:effectExtent l="0" t="0" r="5080" b="0"/>
          <wp:wrapTopAndBottom/>
          <wp:docPr id="556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321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905A3"/>
    <w:multiLevelType w:val="hybridMultilevel"/>
    <w:tmpl w:val="A0D450A0"/>
    <w:lvl w:ilvl="0" w:tplc="0A9E8C88">
      <w:start w:val="12"/>
      <w:numFmt w:val="upperLetter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7E"/>
    <w:rsid w:val="000E529C"/>
    <w:rsid w:val="001A60CD"/>
    <w:rsid w:val="00203176"/>
    <w:rsid w:val="0037177E"/>
    <w:rsid w:val="006D1E8A"/>
    <w:rsid w:val="006E301D"/>
    <w:rsid w:val="009C0ED9"/>
    <w:rsid w:val="00A5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03A83F"/>
  <w15:chartTrackingRefBased/>
  <w15:docId w15:val="{B15F0D09-6A15-4703-861A-537ACFEE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371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BACAD"/>
        <w:left w:val="single" w:sz="4" w:space="0" w:color="ABACAD"/>
        <w:bottom w:val="single" w:sz="4" w:space="0" w:color="ABACAD"/>
        <w:right w:val="single" w:sz="4" w:space="0" w:color="ABACAD"/>
        <w:insideH w:val="single" w:sz="4" w:space="0" w:color="ABACAD"/>
        <w:insideV w:val="single" w:sz="4" w:space="0" w:color="ABACA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47577"/>
          <w:left w:val="single" w:sz="4" w:space="0" w:color="747577"/>
          <w:bottom w:val="single" w:sz="4" w:space="0" w:color="747577"/>
          <w:right w:val="single" w:sz="4" w:space="0" w:color="747577"/>
          <w:insideH w:val="nil"/>
          <w:insideV w:val="nil"/>
        </w:tcBorders>
        <w:shd w:val="clear" w:color="auto" w:fill="747577"/>
      </w:tcPr>
    </w:tblStylePr>
    <w:tblStylePr w:type="lastRow">
      <w:rPr>
        <w:b/>
        <w:bCs/>
      </w:rPr>
      <w:tblPr/>
      <w:tcPr>
        <w:tcBorders>
          <w:top w:val="double" w:sz="4" w:space="0" w:color="7475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/>
      </w:tcPr>
    </w:tblStylePr>
    <w:tblStylePr w:type="band1Horz">
      <w:tblPr/>
      <w:tcPr>
        <w:shd w:val="clear" w:color="auto" w:fill="E3E3E4"/>
      </w:tcPr>
    </w:tblStylePr>
  </w:style>
  <w:style w:type="paragraph" w:styleId="Header">
    <w:name w:val="header"/>
    <w:basedOn w:val="Normal"/>
    <w:link w:val="HeaderChar"/>
    <w:uiPriority w:val="99"/>
    <w:unhideWhenUsed/>
    <w:rsid w:val="0037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77E"/>
  </w:style>
  <w:style w:type="paragraph" w:styleId="Footer">
    <w:name w:val="footer"/>
    <w:basedOn w:val="Normal"/>
    <w:link w:val="FooterChar"/>
    <w:uiPriority w:val="99"/>
    <w:unhideWhenUsed/>
    <w:rsid w:val="0037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2AA8AD8355F41B37A3F1052D06A08" ma:contentTypeVersion="4" ma:contentTypeDescription="Een nieuw document maken." ma:contentTypeScope="" ma:versionID="fe6300cfb99a3dfc27ecb7f846767422">
  <xsd:schema xmlns:xsd="http://www.w3.org/2001/XMLSchema" xmlns:xs="http://www.w3.org/2001/XMLSchema" xmlns:p="http://schemas.microsoft.com/office/2006/metadata/properties" xmlns:ns2="62457a3d-85c2-4c00-a625-2115e8231a6f" xmlns:ns3="12701b68-c2e6-4d48-a0bc-2d3106129103" targetNamespace="http://schemas.microsoft.com/office/2006/metadata/properties" ma:root="true" ma:fieldsID="ebb83d238d9bae85a48449523d3b9d16" ns2:_="" ns3:_="">
    <xsd:import namespace="62457a3d-85c2-4c00-a625-2115e8231a6f"/>
    <xsd:import namespace="12701b68-c2e6-4d48-a0bc-2d3106129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57a3d-85c2-4c00-a625-2115e8231a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b68-c2e6-4d48-a0bc-2d310612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457a3d-85c2-4c00-a625-2115e8231a6f">SQ7ZPAAY4RET-760520811-390</_dlc_DocId>
    <_dlc_DocIdUrl xmlns="62457a3d-85c2-4c00-a625-2115e8231a6f">
      <Url>https://gasunie.sharepoint.com/sites/20220095/_layouts/15/DocIdRedir.aspx?ID=SQ7ZPAAY4RET-760520811-390</Url>
      <Description>SQ7ZPAAY4RET-760520811-390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1E35D2-66C1-4FF3-8418-F557E8D671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320F42F-4BC1-455C-9460-9DAB1D6B3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57a3d-85c2-4c00-a625-2115e8231a6f"/>
    <ds:schemaRef ds:uri="12701b68-c2e6-4d48-a0bc-2d310612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5E9AE2-B46F-4903-ABBC-AEF3DD1BABF0}">
  <ds:schemaRefs>
    <ds:schemaRef ds:uri="http://purl.org/dc/dcmitype/"/>
    <ds:schemaRef ds:uri="http://schemas.openxmlformats.org/package/2006/metadata/core-properties"/>
    <ds:schemaRef ds:uri="12701b68-c2e6-4d48-a0bc-2d310612910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62457a3d-85c2-4c00-a625-2115e8231a6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9B2196C-34C5-432D-8032-34D568A7E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Vliet, Bente</dc:creator>
  <cp:keywords/>
  <dc:description/>
  <cp:lastModifiedBy>Matija Palcic</cp:lastModifiedBy>
  <cp:revision>2</cp:revision>
  <dcterms:created xsi:type="dcterms:W3CDTF">2022-08-19T07:45:00Z</dcterms:created>
  <dcterms:modified xsi:type="dcterms:W3CDTF">2022-08-19T07:45:00Z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0x0101002A22AA8AD8355F41B37A3F1052D06A08</vt:lpwstr>
  </property>
  <property fmtid="{D5CDD505-2E9C-101B-9397-08002B2CF9AE}" pid="3" name="_dlc_DocIdItemGuid">
    <vt:lpwstr>e5c9b9ca-5015-4395-8f10-40a4c3c121ed</vt:lpwstr>
  </property>
</Properties>
</file>